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47CC" w14:textId="64945D3B" w:rsidR="009F375F" w:rsidRPr="008533F0" w:rsidRDefault="008533F0" w:rsidP="008533F0">
      <w:pPr>
        <w:pStyle w:val="NoSpacing"/>
        <w:jc w:val="center"/>
        <w:rPr>
          <w:b/>
          <w:bCs/>
        </w:rPr>
      </w:pPr>
      <w:r w:rsidRPr="008533F0">
        <w:rPr>
          <w:b/>
          <w:bCs/>
        </w:rPr>
        <w:t>Speaker Names and Bios</w:t>
      </w:r>
    </w:p>
    <w:p w14:paraId="1AFD5ACE" w14:textId="2DAE9ACB" w:rsidR="008533F0" w:rsidRDefault="008533F0" w:rsidP="008533F0">
      <w:pPr>
        <w:pStyle w:val="NoSpacing"/>
        <w:numPr>
          <w:ilvl w:val="0"/>
          <w:numId w:val="1"/>
        </w:numPr>
      </w:pPr>
      <w:r>
        <w:t>Vivienne Hazzard, PhD, MPH, RD, Postdoctoral Fellow at the University of Minnesota</w:t>
      </w:r>
    </w:p>
    <w:p w14:paraId="1E7539D6" w14:textId="46A4FD90" w:rsidR="00EF124E" w:rsidRDefault="00EF124E" w:rsidP="00EF124E">
      <w:pPr>
        <w:pStyle w:val="NoSpacing"/>
        <w:numPr>
          <w:ilvl w:val="1"/>
          <w:numId w:val="1"/>
        </w:numPr>
      </w:pPr>
      <w:r w:rsidRPr="00EF124E">
        <w:t>Vivienne Hazzard is a registered dietitian with an MPH and PhD in nutrition from the University of Michigan School of Public Health. She is currently a postdoctoral research associate in the Division of Epidemiology and Community Health at the University of Minnesota School of Public Health. Much of her research centers around the goal of preventing disordered eating and eating disorders, particularly among socially and economically marginalized populations. Along those lines, her research over recent years has focused in on the role food insecurity plays in the development of disordered eating and eating disorders, and her work has increasingly focused on approaches to mitigate food insecurity.</w:t>
      </w:r>
    </w:p>
    <w:p w14:paraId="113037A4" w14:textId="6772825D" w:rsidR="008533F0" w:rsidRDefault="008533F0" w:rsidP="008533F0">
      <w:pPr>
        <w:pStyle w:val="NoSpacing"/>
        <w:numPr>
          <w:ilvl w:val="0"/>
          <w:numId w:val="1"/>
        </w:numPr>
      </w:pPr>
      <w:r>
        <w:t xml:space="preserve">Rachel Sosnowchik, MPP, Public Affairs Specialist at Second Harvest Heartland – has been at SHH since 2019 </w:t>
      </w:r>
    </w:p>
    <w:p w14:paraId="2F00147C" w14:textId="6895A040" w:rsidR="008533F0" w:rsidRDefault="008533F0" w:rsidP="008533F0">
      <w:pPr>
        <w:pStyle w:val="NoSpacing"/>
        <w:numPr>
          <w:ilvl w:val="1"/>
          <w:numId w:val="1"/>
        </w:numPr>
      </w:pPr>
      <w:r>
        <w:t xml:space="preserve">Pronunciation: </w:t>
      </w:r>
      <w:hyperlink r:id="rId5" w:history="1">
        <w:r w:rsidRPr="00F86268">
          <w:rPr>
            <w:rStyle w:val="Hyperlink"/>
          </w:rPr>
          <w:t>https://www.youtube.com/watch?v=Bid9HnrqtpY</w:t>
        </w:r>
      </w:hyperlink>
    </w:p>
    <w:p w14:paraId="5C1FB6FA" w14:textId="2BA918FC" w:rsidR="008533F0" w:rsidRDefault="008533F0" w:rsidP="008533F0">
      <w:pPr>
        <w:pStyle w:val="NoSpacing"/>
        <w:numPr>
          <w:ilvl w:val="1"/>
          <w:numId w:val="1"/>
        </w:numPr>
      </w:pPr>
      <w:r>
        <w:t>Rachel Sosnowchik is a Public Affairs Specialist at Second Harvest Heartland, coordinating the organization’s advocacy work to advance programs and policies that address food insecurity. Prior to joining Second Harvest Heartland, she focused on health policy reform on the state affairs team at United States of Care in Minneapolis and as a community organizer for Organizing for Action in Cleveland, OH. Rachel received her Bachelor of Arts in Anthropology and History from Case Western Reserve University in Cleveland, OH and a Master of Public Policy from the Humphrey School of Public Affairs at the University of Minnesota</w:t>
      </w:r>
    </w:p>
    <w:p w14:paraId="6FF7C40B" w14:textId="761F6A82" w:rsidR="008533F0" w:rsidRDefault="008533F0" w:rsidP="008533F0">
      <w:pPr>
        <w:pStyle w:val="NoSpacing"/>
        <w:numPr>
          <w:ilvl w:val="0"/>
          <w:numId w:val="1"/>
        </w:numPr>
      </w:pPr>
      <w:r>
        <w:t>Jason Viana, Executive Director of The Open Door</w:t>
      </w:r>
    </w:p>
    <w:p w14:paraId="34E5181A" w14:textId="492CE6E6" w:rsidR="00F706DF" w:rsidRDefault="00F706DF" w:rsidP="00F706DF">
      <w:pPr>
        <w:pStyle w:val="NoSpacing"/>
        <w:numPr>
          <w:ilvl w:val="1"/>
          <w:numId w:val="1"/>
        </w:numPr>
      </w:pPr>
      <w:r>
        <w:t>/Vee-</w:t>
      </w:r>
      <w:proofErr w:type="spellStart"/>
      <w:r>
        <w:t>ann</w:t>
      </w:r>
      <w:proofErr w:type="spellEnd"/>
      <w:r>
        <w:t>-uh/</w:t>
      </w:r>
    </w:p>
    <w:p w14:paraId="7DB1ED9D" w14:textId="3F140BFE" w:rsidR="00F706DF" w:rsidRDefault="00F706DF" w:rsidP="00F706DF">
      <w:pPr>
        <w:pStyle w:val="NoSpacing"/>
        <w:numPr>
          <w:ilvl w:val="1"/>
          <w:numId w:val="1"/>
        </w:numPr>
      </w:pPr>
      <w:r>
        <w:t xml:space="preserve">Jason is the Executive Director of The Open Door, the largest hunger relief organization in Dakota County regularly serving more than 14,000 people each month.  The Open Door has an on-site pantry, and a collection of more than 60 mobile food sites around Dakota County where they make fresh and healthy food easier to access for community members who need support.  </w:t>
      </w:r>
    </w:p>
    <w:p w14:paraId="11CBFEDC" w14:textId="77777777" w:rsidR="00F706DF" w:rsidRDefault="00F706DF" w:rsidP="00F706DF">
      <w:pPr>
        <w:pStyle w:val="NoSpacing"/>
        <w:numPr>
          <w:ilvl w:val="1"/>
          <w:numId w:val="1"/>
        </w:numPr>
      </w:pPr>
      <w:r>
        <w:t>Jason has been leading The Open Door since 2016 and prior to his work there has a career in nonprofit service ranging from The American Red Cross, and Suicide Prevention work with Adolescents.  He has a Masters in Nonprofit Management from Hamline University.</w:t>
      </w:r>
    </w:p>
    <w:p w14:paraId="7BE03045" w14:textId="59FCF0F2" w:rsidR="008533F0" w:rsidRDefault="008533F0" w:rsidP="00F706DF">
      <w:pPr>
        <w:pStyle w:val="NoSpacing"/>
        <w:numPr>
          <w:ilvl w:val="0"/>
          <w:numId w:val="1"/>
        </w:numPr>
      </w:pPr>
      <w:r>
        <w:t>Ho Nguyen MPP, Program Officer for Greater Twin Cities United Way</w:t>
      </w:r>
    </w:p>
    <w:p w14:paraId="48CAD392" w14:textId="77777777" w:rsidR="00D81DA9" w:rsidRDefault="00D81DA9" w:rsidP="00D81DA9">
      <w:pPr>
        <w:pStyle w:val="NoSpacing"/>
        <w:numPr>
          <w:ilvl w:val="1"/>
          <w:numId w:val="1"/>
        </w:numPr>
      </w:pPr>
      <w:r>
        <w:t>Name pronunciation: Ho When</w:t>
      </w:r>
    </w:p>
    <w:p w14:paraId="71102314" w14:textId="7DB9517C" w:rsidR="00D81DA9" w:rsidRDefault="00D81DA9" w:rsidP="00D81DA9">
      <w:pPr>
        <w:pStyle w:val="NoSpacing"/>
        <w:numPr>
          <w:ilvl w:val="1"/>
          <w:numId w:val="1"/>
        </w:numPr>
      </w:pPr>
      <w:r>
        <w:t>Ho is a Program Office at the Greater Twin Cities United Way leading the Food Security portfolio. She leads outcomes towards a more food secure region by collaborating with partners who are addressing the conditions that enable food insecurity to occur in our communities by tackling both the immediate needs and root causes. Prior to joining the team at United Way, Ho spent more than a decade working for equity and justice across the non-profit sector. Through a combination of direct service, organizing, policy, and advocacy, she has championed issues of reproductive rights, housing, and economic and racial justice. Prior to GTCUW, she was the Director of Programs at The Food Group – an organization working at the intersection of food access and nutrition. She has also served as the Director of Housing and Economic Justice at Violence Free Minnesota – the statewide coalition working to end relationship abuse.</w:t>
      </w:r>
    </w:p>
    <w:p w14:paraId="7480F092" w14:textId="6F66EBBD" w:rsidR="008533F0" w:rsidRDefault="008533F0" w:rsidP="008533F0">
      <w:pPr>
        <w:pStyle w:val="NoSpacing"/>
        <w:numPr>
          <w:ilvl w:val="0"/>
          <w:numId w:val="1"/>
        </w:numPr>
      </w:pPr>
      <w:r>
        <w:t xml:space="preserve">Sarah </w:t>
      </w:r>
      <w:proofErr w:type="spellStart"/>
      <w:r>
        <w:t>Kniskern</w:t>
      </w:r>
      <w:proofErr w:type="spellEnd"/>
      <w:r>
        <w:t xml:space="preserve"> Aughenbaugh, Supervisor, Food and Nutrition Programs, Office of Economic Opportunity at Minnesota Department of Human Services</w:t>
      </w:r>
    </w:p>
    <w:p w14:paraId="5BADE655" w14:textId="287AD09C" w:rsidR="00171DC0" w:rsidRDefault="00171DC0" w:rsidP="00171DC0">
      <w:pPr>
        <w:pStyle w:val="NoSpacing"/>
        <w:numPr>
          <w:ilvl w:val="1"/>
          <w:numId w:val="1"/>
        </w:numPr>
      </w:pPr>
      <w:r>
        <w:lastRenderedPageBreak/>
        <w:t xml:space="preserve">Pronunciation: </w:t>
      </w:r>
      <w:r w:rsidRPr="00171DC0">
        <w:t xml:space="preserve">Aughenbaugh is pronounced: Ahh – </w:t>
      </w:r>
      <w:proofErr w:type="spellStart"/>
      <w:r w:rsidRPr="00171DC0">
        <w:t>ghen</w:t>
      </w:r>
      <w:proofErr w:type="spellEnd"/>
      <w:r w:rsidRPr="00171DC0">
        <w:t xml:space="preserve"> – bah</w:t>
      </w:r>
    </w:p>
    <w:p w14:paraId="5A6EB04A" w14:textId="33A187D5" w:rsidR="00171DC0" w:rsidRDefault="00171DC0" w:rsidP="00171DC0">
      <w:pPr>
        <w:pStyle w:val="NoSpacing"/>
        <w:numPr>
          <w:ilvl w:val="1"/>
          <w:numId w:val="1"/>
        </w:numPr>
      </w:pPr>
      <w:r w:rsidRPr="00171DC0">
        <w:t xml:space="preserve">Sarah Aughenbaugh is the Community Food and Nutrition Programs Supervisor at the Minnesota Department of Human Services. In this role, she is responsible for the leadership, oversight, and coordination of food and nutrition programs within </w:t>
      </w:r>
      <w:proofErr w:type="gramStart"/>
      <w:r w:rsidRPr="00171DC0">
        <w:t>DHS’</w:t>
      </w:r>
      <w:proofErr w:type="gramEnd"/>
      <w:r w:rsidRPr="00171DC0">
        <w:t xml:space="preserve"> Office of Economic Opportunity. With program oversight of outreach, nutrition education, and emergency food programs, Sarah works with her team to deliver programs and strategies implemented by community-based organizations and Tribal Nations to reach low-income people across Minnesota. Sarah has earned </w:t>
      </w:r>
      <w:proofErr w:type="gramStart"/>
      <w:r w:rsidRPr="00171DC0">
        <w:t>Master’s</w:t>
      </w:r>
      <w:proofErr w:type="gramEnd"/>
      <w:r w:rsidRPr="00171DC0">
        <w:t xml:space="preserve"> degrees in Public Policy and Social Work from the University of Minnesota. She lives in Minneapolis with her family and has never met a vegetable she didn’t like.   </w:t>
      </w:r>
    </w:p>
    <w:p w14:paraId="3C4FDE74" w14:textId="77777777" w:rsidR="00D81DA9" w:rsidRDefault="008533F0" w:rsidP="00064387">
      <w:pPr>
        <w:pStyle w:val="NoSpacing"/>
        <w:numPr>
          <w:ilvl w:val="0"/>
          <w:numId w:val="1"/>
        </w:numPr>
      </w:pPr>
      <w:r>
        <w:t xml:space="preserve">Amy Johnson Korba, </w:t>
      </w:r>
      <w:r w:rsidR="00064387" w:rsidRPr="00064387">
        <w:t>(she/her) – Sen. Smith’s Managing Outreach Director in St. Paul.</w:t>
      </w:r>
    </w:p>
    <w:p w14:paraId="07F25B11" w14:textId="188B8A93" w:rsidR="00064387" w:rsidRDefault="00064387" w:rsidP="00D81DA9">
      <w:pPr>
        <w:pStyle w:val="NoSpacing"/>
        <w:numPr>
          <w:ilvl w:val="1"/>
          <w:numId w:val="1"/>
        </w:numPr>
      </w:pPr>
      <w:r>
        <w:t xml:space="preserve">Pronunciation: Amy Johnson </w:t>
      </w:r>
      <w:proofErr w:type="spellStart"/>
      <w:r>
        <w:t>Kor</w:t>
      </w:r>
      <w:proofErr w:type="spellEnd"/>
      <w:r>
        <w:t>-bah</w:t>
      </w:r>
    </w:p>
    <w:p w14:paraId="2AC98451" w14:textId="695F7965" w:rsidR="008533F0" w:rsidRDefault="00064387" w:rsidP="008533F0">
      <w:pPr>
        <w:pStyle w:val="NoSpacing"/>
        <w:numPr>
          <w:ilvl w:val="1"/>
          <w:numId w:val="1"/>
        </w:numPr>
      </w:pPr>
      <w:r w:rsidRPr="00064387">
        <w:t>Amy works collaboratively with our Legislative team in DC, supporting Sen. Smith’s work on the Senate Agriculture Committee.</w:t>
      </w:r>
    </w:p>
    <w:p w14:paraId="0EC109F6" w14:textId="36B17317" w:rsidR="004E43FF" w:rsidRDefault="004E43FF" w:rsidP="004E43FF">
      <w:pPr>
        <w:pStyle w:val="NoSpacing"/>
        <w:numPr>
          <w:ilvl w:val="0"/>
          <w:numId w:val="1"/>
        </w:numPr>
      </w:pPr>
      <w:r>
        <w:t>Mitch Kanter</w:t>
      </w:r>
      <w:r>
        <w:t>, PhD, Chief Science Officer for Global Dairy Platform</w:t>
      </w:r>
    </w:p>
    <w:p w14:paraId="70F11158" w14:textId="1BD810EA" w:rsidR="004E43FF" w:rsidRDefault="004E43FF" w:rsidP="004E43FF">
      <w:pPr>
        <w:pStyle w:val="NoSpacing"/>
        <w:numPr>
          <w:ilvl w:val="1"/>
          <w:numId w:val="1"/>
        </w:numPr>
      </w:pPr>
      <w:r>
        <w:t xml:space="preserve">Mitch Kanter, PhD serves as the Chief Science Officer for the Global Dairy Platform (GDP), a position he has held since December 2018. GDP leads a global collaboration of dairy companies, associations, scientific partners, and others to demonstrate the role of dairy in a healthy diet, as well as the dairy sector’s commitment to sustainable food production. Dr. Kanter has worked in the healthy food and beverage industry as well as the agricultural sector for over 30 years, serving in diverse roles for various multinational companies, including Director of The Gatorade Sports Science Institute and Director of Nutrition Science &amp; Scientific Communications for the Quaker Oats Company; Director of Nutrition Research for General Mills; Discovery Director, Director of Venturing, and Senior Research Fellow for Cargill, and Chief Science Officer for the Alliance for Potato Research &amp; Education (APRE).  Dr. Kanter has also served as the Executive Director of the American Egg Board and as Chief Science Officer for </w:t>
      </w:r>
      <w:proofErr w:type="spellStart"/>
      <w:r>
        <w:t>FoodMinds</w:t>
      </w:r>
      <w:proofErr w:type="spellEnd"/>
      <w:r>
        <w:t>.</w:t>
      </w:r>
      <w:r>
        <w:t xml:space="preserve"> </w:t>
      </w:r>
      <w:r>
        <w:t xml:space="preserve">Dr. Kanter holds BS and MS degrees from Queens College in New York City, as well as MS and PhD degrees from the Ohio State University. He served as an NIH Postdoctoral Research Fellow in the Preventive Medicine Dept. at the Washington University School of Medicine after receiving his </w:t>
      </w:r>
      <w:proofErr w:type="gramStart"/>
      <w:r>
        <w:t>PhD, and</w:t>
      </w:r>
      <w:proofErr w:type="gramEnd"/>
      <w:r>
        <w:t xml:space="preserve"> spent four years as an assistant professor at Northeastern Illinois University and Rush Medical School after graduation. He currently holds an Adjunct Associate Professorship at the University of Minnesota. </w:t>
      </w:r>
    </w:p>
    <w:p w14:paraId="2B05F670" w14:textId="77777777" w:rsidR="004E43FF" w:rsidRDefault="004E43FF" w:rsidP="004E43FF">
      <w:pPr>
        <w:pStyle w:val="NoSpacing"/>
      </w:pPr>
    </w:p>
    <w:sectPr w:rsidR="004E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11E8"/>
    <w:multiLevelType w:val="hybridMultilevel"/>
    <w:tmpl w:val="8F2E8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60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F0"/>
    <w:rsid w:val="00064387"/>
    <w:rsid w:val="00171DC0"/>
    <w:rsid w:val="004E43FF"/>
    <w:rsid w:val="008533F0"/>
    <w:rsid w:val="00885223"/>
    <w:rsid w:val="009F375F"/>
    <w:rsid w:val="00D81DA9"/>
    <w:rsid w:val="00EF124E"/>
    <w:rsid w:val="00F7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F2D6"/>
  <w15:chartTrackingRefBased/>
  <w15:docId w15:val="{C1AB4763-497F-4499-9747-C9611440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3F0"/>
    <w:pPr>
      <w:spacing w:after="0" w:line="240" w:lineRule="auto"/>
    </w:pPr>
  </w:style>
  <w:style w:type="character" w:styleId="Hyperlink">
    <w:name w:val="Hyperlink"/>
    <w:basedOn w:val="DefaultParagraphFont"/>
    <w:uiPriority w:val="99"/>
    <w:unhideWhenUsed/>
    <w:rsid w:val="008533F0"/>
    <w:rPr>
      <w:color w:val="0563C1" w:themeColor="hyperlink"/>
      <w:u w:val="single"/>
    </w:rPr>
  </w:style>
  <w:style w:type="character" w:styleId="UnresolvedMention">
    <w:name w:val="Unresolved Mention"/>
    <w:basedOn w:val="DefaultParagraphFont"/>
    <w:uiPriority w:val="99"/>
    <w:semiHidden/>
    <w:unhideWhenUsed/>
    <w:rsid w:val="00853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id9Hnrqtp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Andrea</dc:creator>
  <cp:keywords/>
  <dc:description/>
  <cp:lastModifiedBy>Nadeau, Andrea</cp:lastModifiedBy>
  <cp:revision>8</cp:revision>
  <dcterms:created xsi:type="dcterms:W3CDTF">2022-11-01T16:48:00Z</dcterms:created>
  <dcterms:modified xsi:type="dcterms:W3CDTF">2022-11-09T15:55:00Z</dcterms:modified>
</cp:coreProperties>
</file>